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7E" w:rsidRDefault="00023A7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23A7E" w:rsidRDefault="00023A7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64B61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64B61">
        <w:rPr>
          <w:rFonts w:ascii="Bookman Old Style" w:hAnsi="Bookman Old Style" w:cs="Arial"/>
          <w:b/>
          <w:bCs/>
          <w:noProof/>
        </w:rPr>
        <w:t>COMMERCE</w:t>
      </w:r>
    </w:p>
    <w:p w:rsidR="00023A7E" w:rsidRDefault="00023A7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64B6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64B61">
        <w:rPr>
          <w:rFonts w:ascii="Bookman Old Style" w:hAnsi="Bookman Old Style" w:cs="Arial"/>
          <w:noProof/>
        </w:rPr>
        <w:t>NOVEMBER 2012</w:t>
      </w:r>
    </w:p>
    <w:p w:rsidR="00023A7E" w:rsidRDefault="00023A7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64B61">
        <w:rPr>
          <w:rFonts w:ascii="Bookman Old Style" w:hAnsi="Bookman Old Style" w:cs="Arial"/>
          <w:noProof/>
        </w:rPr>
        <w:t>CO 3803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64B61">
        <w:rPr>
          <w:rFonts w:ascii="Bookman Old Style" w:hAnsi="Bookman Old Style" w:cs="Arial"/>
          <w:noProof/>
        </w:rPr>
        <w:t>BRAND MANAGEMENT</w:t>
      </w:r>
    </w:p>
    <w:p w:rsidR="00023A7E" w:rsidRDefault="00023A7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23A7E" w:rsidRDefault="00023A7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23A7E" w:rsidRDefault="00023A7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64B61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23A7E" w:rsidRDefault="00023A7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64B6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23A7E" w:rsidRPr="00A11D31" w:rsidRDefault="00023A7E">
      <w:pPr>
        <w:rPr>
          <w:rFonts w:ascii="Bookman Old Style" w:hAnsi="Bookman Old Style"/>
          <w:sz w:val="2"/>
        </w:rPr>
      </w:pPr>
    </w:p>
    <w:p w:rsidR="00023A7E" w:rsidRDefault="00023A7E" w:rsidP="00A11D31">
      <w:pPr>
        <w:jc w:val="center"/>
        <w:rPr>
          <w:b/>
        </w:rPr>
      </w:pPr>
      <w:r>
        <w:rPr>
          <w:b/>
        </w:rPr>
        <w:t>SECTION- A</w:t>
      </w:r>
    </w:p>
    <w:p w:rsidR="00023A7E" w:rsidRDefault="00023A7E" w:rsidP="00A11D31">
      <w:pPr>
        <w:jc w:val="center"/>
        <w:rPr>
          <w:b/>
        </w:rPr>
      </w:pPr>
    </w:p>
    <w:p w:rsidR="00023A7E" w:rsidRDefault="00023A7E" w:rsidP="00A11D31">
      <w:pPr>
        <w:jc w:val="both"/>
        <w:rPr>
          <w:b/>
          <w:i/>
        </w:rPr>
      </w:pPr>
      <w:r>
        <w:rPr>
          <w:b/>
          <w:i/>
        </w:rPr>
        <w:t>Answer ALL the Questions in this section: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(10 x 2 = 20 Marks)</w:t>
      </w:r>
    </w:p>
    <w:p w:rsidR="00023A7E" w:rsidRDefault="00023A7E" w:rsidP="00A11D31">
      <w:pPr>
        <w:ind w:left="720"/>
      </w:pPr>
      <w:r>
        <w:rPr>
          <w:i/>
        </w:rPr>
        <w:t>Explain the meaning of the following</w:t>
      </w:r>
      <w:r>
        <w:t>:</w:t>
      </w:r>
    </w:p>
    <w:p w:rsidR="00023A7E" w:rsidRDefault="00023A7E" w:rsidP="00A11D31">
      <w:pPr>
        <w:ind w:left="720"/>
      </w:pPr>
    </w:p>
    <w:p w:rsidR="00023A7E" w:rsidRDefault="00023A7E" w:rsidP="00A11D31">
      <w:r>
        <w:t>1.</w:t>
      </w:r>
      <w:r>
        <w:tab/>
        <w:t>Brand Value Chain.</w:t>
      </w:r>
    </w:p>
    <w:p w:rsidR="00023A7E" w:rsidRDefault="00023A7E" w:rsidP="00A11D31">
      <w:r>
        <w:t>2.</w:t>
      </w:r>
      <w:r>
        <w:tab/>
        <w:t xml:space="preserve">Brand Portfolio. </w:t>
      </w:r>
    </w:p>
    <w:p w:rsidR="00023A7E" w:rsidRDefault="00023A7E" w:rsidP="00A11D31">
      <w:r>
        <w:t>3.</w:t>
      </w:r>
      <w:r>
        <w:tab/>
        <w:t xml:space="preserve">Brand Salience. </w:t>
      </w:r>
    </w:p>
    <w:p w:rsidR="00023A7E" w:rsidRDefault="00023A7E" w:rsidP="00A11D31">
      <w:r>
        <w:t>4.</w:t>
      </w:r>
      <w:r>
        <w:tab/>
        <w:t xml:space="preserve">Points of Difference. </w:t>
      </w:r>
    </w:p>
    <w:p w:rsidR="00023A7E" w:rsidRDefault="00023A7E" w:rsidP="00A11D31">
      <w:r>
        <w:t>5.</w:t>
      </w:r>
      <w:r>
        <w:tab/>
        <w:t xml:space="preserve">Brand Audit. </w:t>
      </w:r>
    </w:p>
    <w:p w:rsidR="00023A7E" w:rsidRDefault="00023A7E" w:rsidP="00A11D31">
      <w:r>
        <w:t>6.</w:t>
      </w:r>
      <w:r>
        <w:tab/>
        <w:t xml:space="preserve">Packaging. </w:t>
      </w:r>
    </w:p>
    <w:p w:rsidR="00023A7E" w:rsidRDefault="00023A7E" w:rsidP="00A11D31">
      <w:r>
        <w:t>7.</w:t>
      </w:r>
      <w:r>
        <w:tab/>
        <w:t xml:space="preserve">Permission Marketing. </w:t>
      </w:r>
    </w:p>
    <w:p w:rsidR="00023A7E" w:rsidRDefault="00023A7E" w:rsidP="00A11D31">
      <w:r>
        <w:t>8.</w:t>
      </w:r>
      <w:r>
        <w:tab/>
        <w:t xml:space="preserve">Sachet Pricing. </w:t>
      </w:r>
    </w:p>
    <w:p w:rsidR="00023A7E" w:rsidRDefault="00023A7E" w:rsidP="00A11D31">
      <w:r>
        <w:t>9.</w:t>
      </w:r>
      <w:r>
        <w:tab/>
        <w:t xml:space="preserve">Sales Promotion. </w:t>
      </w:r>
    </w:p>
    <w:p w:rsidR="00023A7E" w:rsidRDefault="00023A7E" w:rsidP="00A11D31">
      <w:r>
        <w:t>10.</w:t>
      </w:r>
      <w:r>
        <w:tab/>
        <w:t xml:space="preserve">Repositioning the Brand. </w:t>
      </w:r>
    </w:p>
    <w:p w:rsidR="00023A7E" w:rsidRDefault="00023A7E" w:rsidP="00A11D31">
      <w:pPr>
        <w:jc w:val="center"/>
        <w:rPr>
          <w:b/>
        </w:rPr>
      </w:pPr>
    </w:p>
    <w:p w:rsidR="00023A7E" w:rsidRDefault="00023A7E" w:rsidP="00A11D31">
      <w:pPr>
        <w:jc w:val="center"/>
        <w:rPr>
          <w:b/>
        </w:rPr>
      </w:pPr>
      <w:r>
        <w:rPr>
          <w:b/>
        </w:rPr>
        <w:t>SECTION- B</w:t>
      </w:r>
    </w:p>
    <w:p w:rsidR="00023A7E" w:rsidRDefault="00023A7E" w:rsidP="00A11D31">
      <w:pPr>
        <w:jc w:val="center"/>
        <w:rPr>
          <w:b/>
        </w:rPr>
      </w:pPr>
    </w:p>
    <w:p w:rsidR="00023A7E" w:rsidRDefault="00023A7E" w:rsidP="00A11D31">
      <w:pPr>
        <w:jc w:val="both"/>
        <w:rPr>
          <w:b/>
          <w:i/>
        </w:rPr>
      </w:pPr>
      <w:r>
        <w:rPr>
          <w:b/>
          <w:i/>
        </w:rPr>
        <w:t>Answer any FIVE Questions in this section: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(5 x 8 = 40 Marks)</w:t>
      </w:r>
    </w:p>
    <w:p w:rsidR="00023A7E" w:rsidRDefault="00023A7E" w:rsidP="00A11D31">
      <w:pPr>
        <w:jc w:val="both"/>
        <w:rPr>
          <w:b/>
          <w:i/>
        </w:rPr>
      </w:pPr>
    </w:p>
    <w:p w:rsidR="00023A7E" w:rsidRDefault="00023A7E" w:rsidP="00A11D31">
      <w:pPr>
        <w:jc w:val="both"/>
      </w:pPr>
      <w:r>
        <w:rPr>
          <w:rFonts w:eastAsia="Arial Unicode MS"/>
        </w:rPr>
        <w:t>11.</w:t>
      </w:r>
      <w:r>
        <w:rPr>
          <w:rFonts w:eastAsia="Arial Unicode MS"/>
        </w:rPr>
        <w:tab/>
      </w:r>
      <w:r>
        <w:t xml:space="preserve">What are the challenges, faced by the Brand builders in building strong brands? </w:t>
      </w:r>
    </w:p>
    <w:p w:rsidR="00023A7E" w:rsidRDefault="00023A7E" w:rsidP="00A11D31">
      <w:pPr>
        <w:jc w:val="both"/>
        <w:rPr>
          <w:rFonts w:eastAsia="Arial Unicode MS"/>
        </w:rPr>
      </w:pPr>
      <w:r>
        <w:rPr>
          <w:rFonts w:eastAsia="Arial Unicode MS"/>
        </w:rPr>
        <w:t>12.</w:t>
      </w:r>
      <w:r>
        <w:rPr>
          <w:rFonts w:eastAsia="Arial Unicode MS"/>
        </w:rPr>
        <w:tab/>
        <w:t xml:space="preserve">Describe the marketing advantages of strong brands. </w:t>
      </w:r>
    </w:p>
    <w:p w:rsidR="00023A7E" w:rsidRDefault="00023A7E" w:rsidP="00A11D31">
      <w:pPr>
        <w:jc w:val="both"/>
        <w:rPr>
          <w:rFonts w:eastAsia="Arial Unicode MS"/>
        </w:rPr>
      </w:pPr>
      <w:r>
        <w:rPr>
          <w:rFonts w:eastAsia="Arial Unicode MS"/>
        </w:rPr>
        <w:t>13.</w:t>
      </w:r>
      <w:r>
        <w:rPr>
          <w:rFonts w:eastAsia="Arial Unicode MS"/>
        </w:rPr>
        <w:tab/>
        <w:t xml:space="preserve">List out the Ten Commandments of Emotional Branding. </w:t>
      </w:r>
    </w:p>
    <w:p w:rsidR="00023A7E" w:rsidRDefault="00023A7E" w:rsidP="00A11D31">
      <w:pPr>
        <w:jc w:val="both"/>
        <w:rPr>
          <w:rFonts w:eastAsia="Arial Unicode MS"/>
        </w:rPr>
      </w:pPr>
      <w:r>
        <w:rPr>
          <w:rFonts w:eastAsia="Arial Unicode MS"/>
        </w:rPr>
        <w:t>14.</w:t>
      </w:r>
      <w:r>
        <w:rPr>
          <w:rFonts w:eastAsia="Arial Unicode MS"/>
        </w:rPr>
        <w:tab/>
        <w:t xml:space="preserve">Write down the top ten naming mistakes. </w:t>
      </w:r>
    </w:p>
    <w:p w:rsidR="00023A7E" w:rsidRDefault="00023A7E" w:rsidP="00A11D31">
      <w:pPr>
        <w:jc w:val="both"/>
        <w:rPr>
          <w:rFonts w:eastAsia="Arial Unicode MS"/>
        </w:rPr>
      </w:pPr>
      <w:r>
        <w:rPr>
          <w:rFonts w:eastAsia="Arial Unicode MS"/>
        </w:rPr>
        <w:t>15.</w:t>
      </w:r>
      <w:r>
        <w:rPr>
          <w:rFonts w:eastAsia="Arial Unicode MS"/>
        </w:rPr>
        <w:tab/>
        <w:t xml:space="preserve">Explain how consumers form their opinions of the quality and value of a product. </w:t>
      </w:r>
    </w:p>
    <w:p w:rsidR="00023A7E" w:rsidRDefault="00023A7E" w:rsidP="00A11D31">
      <w:pPr>
        <w:ind w:left="720" w:hanging="720"/>
        <w:jc w:val="both"/>
        <w:rPr>
          <w:rFonts w:eastAsia="Arial Unicode MS"/>
        </w:rPr>
      </w:pPr>
      <w:r>
        <w:rPr>
          <w:rFonts w:eastAsia="Arial Unicode MS"/>
        </w:rPr>
        <w:t>16.</w:t>
      </w:r>
      <w:r>
        <w:rPr>
          <w:rFonts w:eastAsia="Arial Unicode MS"/>
        </w:rPr>
        <w:tab/>
        <w:t>What are the six steps that must occur for a person to be persuaded by any form of communication?</w:t>
      </w:r>
    </w:p>
    <w:p w:rsidR="00023A7E" w:rsidRDefault="00023A7E" w:rsidP="00A11D31">
      <w:pPr>
        <w:jc w:val="both"/>
        <w:rPr>
          <w:rFonts w:eastAsia="Arial Unicode MS"/>
        </w:rPr>
      </w:pPr>
      <w:r>
        <w:rPr>
          <w:rFonts w:eastAsia="Arial Unicode MS"/>
        </w:rPr>
        <w:t>17.</w:t>
      </w:r>
      <w:r>
        <w:rPr>
          <w:rFonts w:eastAsia="Arial Unicode MS"/>
        </w:rPr>
        <w:tab/>
        <w:t xml:space="preserve">What are the determinants of Corporate Image? </w:t>
      </w:r>
    </w:p>
    <w:p w:rsidR="00023A7E" w:rsidRDefault="00023A7E" w:rsidP="00A11D31">
      <w:pPr>
        <w:jc w:val="both"/>
        <w:rPr>
          <w:rFonts w:eastAsia="Arial Unicode MS"/>
        </w:rPr>
      </w:pPr>
      <w:r>
        <w:rPr>
          <w:rFonts w:eastAsia="Arial Unicode MS"/>
        </w:rPr>
        <w:t>18.</w:t>
      </w:r>
      <w:r>
        <w:rPr>
          <w:rFonts w:eastAsia="Arial Unicode MS"/>
        </w:rPr>
        <w:tab/>
        <w:t xml:space="preserve">Discuss the long-term effects of marketing actions on Brand equity. </w:t>
      </w:r>
    </w:p>
    <w:p w:rsidR="00023A7E" w:rsidRDefault="00023A7E" w:rsidP="00A11D31">
      <w:pPr>
        <w:jc w:val="both"/>
        <w:rPr>
          <w:rFonts w:eastAsia="Arial Unicode MS"/>
        </w:rPr>
      </w:pPr>
    </w:p>
    <w:p w:rsidR="00023A7E" w:rsidRDefault="00023A7E" w:rsidP="00A11D31">
      <w:pPr>
        <w:jc w:val="center"/>
        <w:rPr>
          <w:b/>
        </w:rPr>
      </w:pPr>
      <w:r>
        <w:rPr>
          <w:b/>
        </w:rPr>
        <w:t>SECTION- C</w:t>
      </w:r>
    </w:p>
    <w:p w:rsidR="00023A7E" w:rsidRDefault="00023A7E" w:rsidP="00A11D31">
      <w:pPr>
        <w:jc w:val="both"/>
        <w:rPr>
          <w:b/>
          <w:i/>
        </w:rPr>
      </w:pPr>
      <w:r>
        <w:rPr>
          <w:b/>
          <w:i/>
        </w:rPr>
        <w:t>Answer any TWO Questions in this section: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(2 x 20 = 40 Marks)</w:t>
      </w:r>
    </w:p>
    <w:p w:rsidR="00023A7E" w:rsidRDefault="00023A7E" w:rsidP="00A11D3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23A7E" w:rsidRDefault="00023A7E" w:rsidP="00A11D31">
      <w:pPr>
        <w:jc w:val="both"/>
        <w:rPr>
          <w:rFonts w:hint="eastAsia"/>
        </w:rPr>
      </w:pPr>
      <w:r>
        <w:rPr>
          <w:rFonts w:eastAsia="Arial Unicode MS"/>
        </w:rPr>
        <w:t>19.</w:t>
      </w:r>
      <w:r>
        <w:rPr>
          <w:rFonts w:eastAsia="Arial Unicode MS"/>
        </w:rPr>
        <w:tab/>
      </w:r>
      <w:r>
        <w:t xml:space="preserve">Discuss the strategic brand management process. </w:t>
      </w:r>
    </w:p>
    <w:p w:rsidR="00023A7E" w:rsidRDefault="00023A7E" w:rsidP="00A11D31">
      <w:pPr>
        <w:tabs>
          <w:tab w:val="num" w:pos="720"/>
        </w:tabs>
        <w:ind w:left="720" w:hanging="720"/>
        <w:rPr>
          <w:rFonts w:eastAsia="Arial Unicode MS"/>
        </w:rPr>
      </w:pPr>
      <w:r>
        <w:rPr>
          <w:rFonts w:eastAsia="Arial Unicode MS"/>
        </w:rPr>
        <w:t>20.</w:t>
      </w:r>
      <w:r>
        <w:rPr>
          <w:rFonts w:eastAsia="Arial Unicode MS"/>
        </w:rPr>
        <w:tab/>
        <w:t xml:space="preserve">Discuss how marketers can use the relationship marketing perspective in formulating product strategy and offerings. </w:t>
      </w:r>
    </w:p>
    <w:p w:rsidR="00023A7E" w:rsidRDefault="00023A7E" w:rsidP="00A11D31">
      <w:pPr>
        <w:tabs>
          <w:tab w:val="num" w:pos="720"/>
        </w:tabs>
        <w:ind w:left="720" w:hanging="720"/>
        <w:rPr>
          <w:rFonts w:eastAsia="Arial Unicode MS"/>
        </w:rPr>
      </w:pPr>
      <w:r>
        <w:rPr>
          <w:rFonts w:eastAsia="Arial Unicode MS"/>
        </w:rPr>
        <w:t>21.</w:t>
      </w:r>
      <w:r>
        <w:rPr>
          <w:rFonts w:eastAsia="Arial Unicode MS"/>
        </w:rPr>
        <w:tab/>
        <w:t>Think of a Brand with which you had any experience due to its relationship marketing, permission marketing, experiential marketing, or one-to-one marketing? What did the brand do? Why was it effective? Could others learn from that?</w:t>
      </w:r>
    </w:p>
    <w:p w:rsidR="00023A7E" w:rsidRDefault="00023A7E" w:rsidP="00A11D31">
      <w:pPr>
        <w:tabs>
          <w:tab w:val="num" w:pos="720"/>
        </w:tabs>
        <w:ind w:left="720" w:hanging="720"/>
        <w:rPr>
          <w:rFonts w:ascii="Arial" w:eastAsia="Arial Unicode MS" w:hAnsi="Arial" w:cs="Arial"/>
          <w:sz w:val="20"/>
          <w:szCs w:val="20"/>
        </w:rPr>
      </w:pPr>
    </w:p>
    <w:p w:rsidR="00023A7E" w:rsidRDefault="00023A7E">
      <w:pPr>
        <w:tabs>
          <w:tab w:val="left" w:pos="6982"/>
        </w:tabs>
        <w:jc w:val="center"/>
        <w:rPr>
          <w:rFonts w:ascii="Bookman Old Style" w:hAnsi="Bookman Old Style"/>
        </w:rPr>
        <w:sectPr w:rsidR="00023A7E" w:rsidSect="00023A7E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023A7E" w:rsidRDefault="00023A7E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023A7E" w:rsidSect="00023A7E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7E" w:rsidRDefault="00023A7E">
      <w:r>
        <w:separator/>
      </w:r>
    </w:p>
  </w:endnote>
  <w:endnote w:type="continuationSeparator" w:id="1">
    <w:p w:rsidR="00023A7E" w:rsidRDefault="0002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4C53C471-922C-42AB-94A8-E400A2BF19F0}"/>
    <w:embedBold r:id="rId2" w:fontKey="{9CF84AAA-0F71-4792-9ABD-829D5C88E9F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ED5E47F-F2C5-40D7-87B4-69A86F3E02E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48D709B-B0A1-406D-8350-5B65D7A1AAF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E" w:rsidRDefault="00023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3A7E" w:rsidRDefault="00023A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E" w:rsidRDefault="00023A7E">
    <w:pPr>
      <w:pStyle w:val="Footer"/>
      <w:framePr w:wrap="around" w:vAnchor="text" w:hAnchor="margin" w:xAlign="right" w:y="1"/>
      <w:rPr>
        <w:rStyle w:val="PageNumber"/>
      </w:rPr>
    </w:pPr>
  </w:p>
  <w:p w:rsidR="00023A7E" w:rsidRDefault="00023A7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7E" w:rsidRDefault="00023A7E">
      <w:r>
        <w:separator/>
      </w:r>
    </w:p>
  </w:footnote>
  <w:footnote w:type="continuationSeparator" w:id="1">
    <w:p w:rsidR="00023A7E" w:rsidRDefault="0002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23A7E"/>
    <w:rsid w:val="0031563B"/>
    <w:rsid w:val="007E2D2D"/>
    <w:rsid w:val="00A1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2012-10-30T13:01:00Z</cp:lastPrinted>
  <dcterms:created xsi:type="dcterms:W3CDTF">2012-10-30T13:01:00Z</dcterms:created>
  <dcterms:modified xsi:type="dcterms:W3CDTF">2012-10-30T13:01:00Z</dcterms:modified>
</cp:coreProperties>
</file>